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B0" w:rsidRPr="00194DAB" w:rsidRDefault="00B018B0" w:rsidP="00335FE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4DAB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Приложение 4.</w:t>
      </w:r>
      <w:r w:rsidR="0088589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8</w:t>
      </w:r>
    </w:p>
    <w:p w:rsidR="00A3335B" w:rsidRPr="00A3335B" w:rsidRDefault="00A3335B" w:rsidP="00335FE4">
      <w:pPr>
        <w:widowControl w:val="0"/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3335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к </w:t>
      </w:r>
      <w:r w:rsidR="00335FE4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ППССЗ</w:t>
      </w:r>
      <w:r w:rsidRPr="00A3335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по специальности </w:t>
      </w:r>
    </w:p>
    <w:p w:rsidR="00A3335B" w:rsidRPr="00A3335B" w:rsidRDefault="00A3335B" w:rsidP="00335FE4">
      <w:pPr>
        <w:widowControl w:val="0"/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3335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44.02.05 Коррекционная педагогика </w:t>
      </w:r>
    </w:p>
    <w:p w:rsidR="00BD45C7" w:rsidRPr="00BD45C7" w:rsidRDefault="00A3335B" w:rsidP="00335FE4">
      <w:pPr>
        <w:widowControl w:val="0"/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A3335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 начальном образовании</w:t>
      </w:r>
    </w:p>
    <w:p w:rsidR="00BD45C7" w:rsidRPr="00BD45C7" w:rsidRDefault="00BD45C7" w:rsidP="00B018B0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018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="00B018B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Рабочая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ПРОГРАММа УЧЕБНОЙ ДИСЦИПЛИНЫ</w:t>
      </w: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BD45C7" w:rsidRPr="00BD45C7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 0</w:t>
      </w:r>
      <w:r w:rsidR="0088589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. </w:t>
      </w:r>
      <w:r w:rsidR="00BD45C7"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БЕЗОПАСНОСТЬ  ЖИЗНЕДЕЯТЕЛЬНОСТИ</w:t>
      </w: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8B0" w:rsidRPr="00B018B0" w:rsidRDefault="00BD45C7" w:rsidP="00B018B0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</w:t>
      </w:r>
      <w:r w:rsidR="00B018B0"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A3335B" w:rsidRPr="007F1529">
        <w:rPr>
          <w:rFonts w:ascii="Times New Roman" w:eastAsia="Times New Roman" w:hAnsi="Times New Roman" w:cs="Times New Roman"/>
          <w:b/>
          <w:color w:val="000000" w:themeColor="text1"/>
          <w:kern w:val="28"/>
          <w:sz w:val="28"/>
          <w:szCs w:val="28"/>
          <w:lang w:eastAsia="ru-RU"/>
        </w:rPr>
        <w:t>44.02.05 Коррекционная педагогика в начальном образовании</w:t>
      </w:r>
      <w:r w:rsidR="00B018B0" w:rsidRPr="00B018B0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="00B018B0"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18B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:</w:t>
      </w:r>
    </w:p>
    <w:p w:rsid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8B0" w:rsidRPr="00B018B0" w:rsidRDefault="007943F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Бакулева Марина Михайловна</w:t>
      </w:r>
      <w:r w:rsidR="00B018B0" w:rsidRPr="00C77481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преподаватель  основ безопасности жизнедеятельности.</w:t>
      </w:r>
    </w:p>
    <w:p w:rsid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</w:pP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lang w:eastAsia="ar-SA"/>
        </w:rPr>
      </w:pPr>
      <w:r w:rsidRPr="00B018B0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Князева Галина Ивановна, препо</w:t>
      </w:r>
      <w:r w:rsidR="001F31B7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даватель естественных дисциплин</w:t>
      </w:r>
      <w:r w:rsidRPr="00B018B0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.</w:t>
      </w:r>
    </w:p>
    <w:p w:rsidR="00BD45C7" w:rsidRPr="00BD45C7" w:rsidRDefault="00BD45C7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1F31B7" w:rsidRPr="00BD45C7" w:rsidRDefault="001F31B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  <w:bookmarkStart w:id="0" w:name="_GoBack"/>
      <w:bookmarkEnd w:id="0"/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335FE4" w:rsidRDefault="00335FE4" w:rsidP="00B018B0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018B0" w:rsidRPr="00B018B0" w:rsidRDefault="00B018B0" w:rsidP="00B018B0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018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СОДЕРЖАНИЕ</w:t>
      </w:r>
    </w:p>
    <w:p w:rsidR="00B018B0" w:rsidRPr="00B018B0" w:rsidRDefault="00B018B0" w:rsidP="00B01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Calibri" w:hAnsi="Times New Roman" w:cs="Times New Roman"/>
          <w:lang w:eastAsia="ar-SA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8188"/>
        <w:gridCol w:w="1134"/>
      </w:tblGrid>
      <w:tr w:rsidR="00B018B0" w:rsidRPr="00B144CF" w:rsidTr="00335FE4">
        <w:tc>
          <w:tcPr>
            <w:tcW w:w="8188" w:type="dxa"/>
            <w:shd w:val="clear" w:color="auto" w:fill="auto"/>
          </w:tcPr>
          <w:p w:rsidR="00B018B0" w:rsidRPr="00B144CF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B144CF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B018B0" w:rsidRPr="00B144CF" w:rsidTr="00335FE4">
        <w:tc>
          <w:tcPr>
            <w:tcW w:w="8188" w:type="dxa"/>
            <w:shd w:val="clear" w:color="auto" w:fill="auto"/>
          </w:tcPr>
          <w:p w:rsidR="00B018B0" w:rsidRPr="00B144CF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ПАСПОРТ РАБОЧЕЙ  ПРОГРАММЫ УЧЕБНОЙ ДИСЦИПЛИНЫ</w:t>
            </w:r>
          </w:p>
          <w:p w:rsidR="00B018B0" w:rsidRPr="00B144CF" w:rsidRDefault="00B018B0" w:rsidP="00B018B0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B144CF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B018B0" w:rsidRPr="00B144CF" w:rsidTr="00335FE4">
        <w:tc>
          <w:tcPr>
            <w:tcW w:w="8188" w:type="dxa"/>
            <w:shd w:val="clear" w:color="auto" w:fill="auto"/>
          </w:tcPr>
          <w:p w:rsidR="00B018B0" w:rsidRPr="00B144CF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B018B0" w:rsidRPr="00B144CF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B144CF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B018B0" w:rsidRPr="00B144CF" w:rsidTr="00335FE4">
        <w:trPr>
          <w:trHeight w:val="670"/>
        </w:trPr>
        <w:tc>
          <w:tcPr>
            <w:tcW w:w="8188" w:type="dxa"/>
            <w:shd w:val="clear" w:color="auto" w:fill="auto"/>
          </w:tcPr>
          <w:p w:rsidR="00B018B0" w:rsidRPr="00B144CF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 xml:space="preserve">условия реализации  </w:t>
            </w:r>
            <w:r w:rsidRPr="00B144CF">
              <w:rPr>
                <w:rFonts w:ascii="Times New Roman" w:eastAsia="Calibri" w:hAnsi="Times New Roman" w:cs="Times New Roman"/>
                <w:bCs/>
                <w:caps/>
                <w:sz w:val="28"/>
                <w:szCs w:val="28"/>
                <w:lang w:eastAsia="ar-SA"/>
              </w:rPr>
              <w:t>рабочей программы</w:t>
            </w:r>
            <w:r w:rsidRPr="00B144CF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 xml:space="preserve"> учебной дисциплины</w:t>
            </w:r>
          </w:p>
          <w:p w:rsidR="00B018B0" w:rsidRPr="00B144CF" w:rsidRDefault="00B018B0" w:rsidP="00B018B0">
            <w:pPr>
              <w:keepNext/>
              <w:tabs>
                <w:tab w:val="num" w:pos="0"/>
                <w:tab w:val="num" w:pos="432"/>
              </w:tabs>
              <w:suppressAutoHyphens/>
              <w:autoSpaceDE w:val="0"/>
              <w:ind w:left="284" w:hanging="432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B144CF" w:rsidRDefault="00DE571B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B018B0" w:rsidRPr="00B144CF" w:rsidTr="00335FE4">
        <w:tc>
          <w:tcPr>
            <w:tcW w:w="8188" w:type="dxa"/>
            <w:shd w:val="clear" w:color="auto" w:fill="auto"/>
          </w:tcPr>
          <w:p w:rsidR="00B018B0" w:rsidRPr="00B144CF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B018B0" w:rsidRPr="00B144CF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B144CF" w:rsidRDefault="0063771B" w:rsidP="00DE571B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144C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  <w:r w:rsidR="00DE57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BD45C7" w:rsidRPr="00BD45C7" w:rsidRDefault="00BD45C7" w:rsidP="00BD45C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</w:t>
      </w:r>
      <w:r w:rsidR="00B018B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рабочей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</w:t>
      </w:r>
      <w:r w:rsidR="00CA7E0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учебной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ДИСЦиплины</w:t>
      </w: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4541" w:rsidRPr="00E971D4" w:rsidRDefault="00AF4541" w:rsidP="00AF45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AF4541" w:rsidRPr="00E971D4" w:rsidRDefault="00AF4541" w:rsidP="00AF45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является обязательной частью общепрофессионального цикла основной образовательной программы в   соответствии с ФГОС по специальности </w:t>
      </w:r>
      <w:r w:rsidR="00A3335B"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44.02.05 Коррекционная педагогика в начальном образовании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3F0" w:rsidRPr="00EF0801" w:rsidRDefault="00AF4541" w:rsidP="007943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Учебная дисциплина «Безопасность жизнедеятельности» обеспечивает формирование профессиональных и общих компетенций по всем видам деятельности ФГОС по специальности </w:t>
      </w:r>
      <w:r w:rsidR="00A3335B"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44.02.05 Коррекционная педагогика в начальном образовании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943F0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</w:t>
      </w:r>
      <w:proofErr w:type="gramStart"/>
      <w:r w:rsidR="007943F0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7943F0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1-ОК 11; ПК 1.1-1.,3; ПК 2.1-2.3; ПК 3.2-3.4; ПК 4.1-4.3. </w:t>
      </w:r>
    </w:p>
    <w:p w:rsidR="007943F0" w:rsidRPr="00EF0801" w:rsidRDefault="007943F0" w:rsidP="00794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7943F0" w:rsidRPr="00EF0801" w:rsidRDefault="007943F0" w:rsidP="007943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знания:</w:t>
      </w:r>
    </w:p>
    <w:p w:rsidR="007943F0" w:rsidRPr="00EF0801" w:rsidRDefault="007943F0" w:rsidP="007943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3811"/>
        <w:gridCol w:w="4351"/>
      </w:tblGrid>
      <w:tr w:rsidR="007943F0" w:rsidRPr="00EF0801" w:rsidTr="00304D10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ПК,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7943F0" w:rsidRPr="00EF0801" w:rsidTr="00304D10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1- 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11; 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ПК 1.1-1,3; ПК 2.1-2.3; ПК 3.2-3.4; ПК 4.1-4.3. 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,ЛР2,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ЛР3,ЛР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ЛР5,ЛР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7,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ЛР8, 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ЛР10,ЛР12,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ЛР13,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ЛР14,ЛР15, ЛР16,ЛР23, ЛР 24,ЛР25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7943F0" w:rsidRPr="00EF0801" w:rsidRDefault="007943F0" w:rsidP="00304D1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7943F0" w:rsidRPr="00EF0801" w:rsidRDefault="007943F0" w:rsidP="00304D1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7943F0" w:rsidRPr="00EF0801" w:rsidRDefault="007943F0" w:rsidP="00304D1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применять первичные средства пожаротушения;</w:t>
            </w:r>
          </w:p>
          <w:p w:rsidR="007943F0" w:rsidRPr="00EF0801" w:rsidRDefault="007943F0" w:rsidP="00304D1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владеть способами бесконфликтного общения и </w:t>
            </w:r>
            <w:proofErr w:type="spell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саморегуляции</w:t>
            </w:r>
            <w:proofErr w:type="spell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повседневной деятельности и экстремальных условиях ЧС;</w:t>
            </w:r>
          </w:p>
          <w:p w:rsidR="007943F0" w:rsidRPr="00EF0801" w:rsidRDefault="007943F0" w:rsidP="00304D1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оказывать первую помощь пострадавшим</w:t>
            </w:r>
            <w:r w:rsidRPr="00EF080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. </w:t>
            </w:r>
          </w:p>
          <w:p w:rsidR="007943F0" w:rsidRPr="00EF0801" w:rsidRDefault="007943F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принципы обеспечения устойчивости </w:t>
            </w: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7943F0" w:rsidRPr="00EF0801" w:rsidRDefault="007943F0" w:rsidP="00304D10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7943F0" w:rsidRPr="00EF0801" w:rsidRDefault="007943F0" w:rsidP="00304D10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основы военной службы и обороны государства;</w:t>
            </w:r>
          </w:p>
          <w:p w:rsidR="007943F0" w:rsidRPr="00EF0801" w:rsidRDefault="007943F0" w:rsidP="00304D10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7943F0" w:rsidRPr="00EF0801" w:rsidRDefault="007943F0" w:rsidP="00304D10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меры пожарной безопасности и правила безопасного поведения при пожарах;</w:t>
            </w:r>
          </w:p>
          <w:p w:rsidR="007943F0" w:rsidRPr="00EF0801" w:rsidRDefault="007943F0" w:rsidP="007943F0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88" w:hanging="28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порядок и правила оказания первой </w:t>
            </w:r>
            <w:r w:rsidRPr="00EF0801">
              <w:rPr>
                <w:rFonts w:ascii="Times New Roman" w:eastAsia="Sylfaen" w:hAnsi="Times New Roman" w:cs="Times New Roman"/>
                <w:sz w:val="24"/>
                <w:szCs w:val="24"/>
                <w:lang w:eastAsia="ru-RU" w:bidi="ru-RU"/>
              </w:rPr>
              <w:t>помощи пострадавшим.</w:t>
            </w:r>
          </w:p>
        </w:tc>
      </w:tr>
    </w:tbl>
    <w:p w:rsidR="00F50445" w:rsidRPr="00E971D4" w:rsidRDefault="00F50445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</w:t>
      </w:r>
      <w:r w:rsidR="007F1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F50445" w:rsidRDefault="00F50445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335FE4" w:rsidRPr="00E971D4" w:rsidRDefault="00335FE4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F50445" w:rsidRPr="00F50445" w:rsidTr="00A94D3F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445" w:rsidRPr="00E971D4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971D4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F50445" w:rsidRPr="00F50445" w:rsidTr="00B144CF">
        <w:trPr>
          <w:trHeight w:val="1138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971D4" w:rsidRDefault="00F50445" w:rsidP="00F504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Квалификация:</w:t>
            </w:r>
          </w:p>
          <w:p w:rsidR="00F50445" w:rsidRPr="00F50445" w:rsidRDefault="00B144CF" w:rsidP="00F5044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05E7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A3335B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72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A33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A3335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7943F0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08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proofErr w:type="gramStart"/>
            <w:r w:rsidRPr="00EF080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  <w:r w:rsidRPr="00EF0801">
              <w:rPr>
                <w:rFonts w:ascii="Times New Roman" w:hAnsi="Times New Roman" w:cs="Times New Roman"/>
                <w:sz w:val="24"/>
                <w:szCs w:val="24"/>
              </w:rPr>
              <w:t xml:space="preserve"> / в том числе в форме 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  <w:r w:rsidR="007943F0">
              <w:rPr>
                <w:rFonts w:ascii="Times New Roman" w:eastAsia="Times New Roman" w:hAnsi="Times New Roman" w:cs="Times New Roman"/>
                <w:sz w:val="24"/>
              </w:rPr>
              <w:t>/29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A3335B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4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Дифференцированный зачёт</w:t>
            </w:r>
          </w:p>
        </w:tc>
      </w:tr>
    </w:tbl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>
          <w:headerReference w:type="default" r:id="rId8"/>
          <w:pgSz w:w="11906" w:h="16838"/>
          <w:pgMar w:top="1693" w:right="850" w:bottom="776" w:left="1701" w:header="1134" w:footer="720" w:gutter="0"/>
          <w:cols w:space="720"/>
          <w:docGrid w:linePitch="360"/>
        </w:sectPr>
      </w:pPr>
    </w:p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BD45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BD45C7" w:rsidRPr="00BD45C7" w:rsidRDefault="00BD45C7" w:rsidP="00335FE4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2.2. Тематический план и содержание </w:t>
      </w:r>
      <w:r w:rsidR="007F15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рабочей программы </w:t>
      </w: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дисциплины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 </w:t>
      </w: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tbl>
      <w:tblPr>
        <w:tblW w:w="1517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21"/>
        <w:gridCol w:w="9356"/>
        <w:gridCol w:w="1701"/>
        <w:gridCol w:w="1701"/>
      </w:tblGrid>
      <w:tr w:rsidR="007943F0" w:rsidRPr="00BD45C7" w:rsidTr="007943F0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 курсовая работа (проект) (если предусмотрены)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EF0801" w:rsidRDefault="007943F0" w:rsidP="00304D10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F0801">
              <w:rPr>
                <w:rFonts w:ascii="Times New Roman" w:hAnsi="Times New Roman" w:cs="Times New Roman"/>
                <w:sz w:val="24"/>
                <w:szCs w:val="24"/>
              </w:rPr>
              <w:t>/ в том числе в форме 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EF0801" w:rsidRDefault="007943F0" w:rsidP="00304D10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43F0" w:rsidRPr="00EF0801" w:rsidRDefault="007943F0" w:rsidP="00304D10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ЛР</w:t>
            </w:r>
          </w:p>
        </w:tc>
      </w:tr>
      <w:tr w:rsidR="007943F0" w:rsidRPr="00BD45C7" w:rsidTr="007943F0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1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Обеспечение личной безопасности и сохранение здоровья.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10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1.1. Основы здорового образа жизни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8A08CF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10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 1,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</w:t>
            </w:r>
          </w:p>
          <w:p w:rsidR="007943F0" w:rsidRPr="00BD45C7" w:rsidRDefault="00304D10" w:rsidP="00304D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 3</w:t>
            </w:r>
          </w:p>
        </w:tc>
      </w:tr>
      <w:tr w:rsidR="007943F0" w:rsidRPr="00BD45C7" w:rsidTr="00304D10">
        <w:trPr>
          <w:trHeight w:val="84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04D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1.Здоровье и здоровый образ жизни. Общие понятия о здоровье.</w:t>
            </w:r>
            <w:r w:rsidR="00304D1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Факторы, способствующие укреплению здоровья.</w:t>
            </w:r>
            <w:r w:rsidR="00304D1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="00304D10"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7943F0">
        <w:trPr>
          <w:trHeight w:val="32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35F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Проведение процедуры закаливания.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7943F0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04D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Составление комплекса УГГ.</w:t>
            </w:r>
            <w:r w:rsidR="00304D1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 утренней гигиенической гимнастики.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Разработка анкеты « Здоровый образ жизни студента»; Разработка анкеты « Здоровый образ жизни младшего школьника».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1.2. Вредные привычки и их влияние на здоровье человека</w:t>
            </w:r>
          </w:p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</w:t>
            </w:r>
          </w:p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5,ЛР 6 </w:t>
            </w:r>
          </w:p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82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04D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1.Вредные привычки и их профилактика.</w:t>
            </w:r>
            <w:r w:rsidR="00304D1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Алкоголь и его влияние на здоровье человека, социальные последствия употребление алкоголя, снижение умственной и физической работоспособности.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138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04D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2.Курение и его влияние на состояние здоровья. Табачный дым и его составные части. Влияние курения на нервную,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сердечно-сосудистую</w:t>
            </w:r>
            <w:proofErr w:type="gramEnd"/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систему. Пассивное курение и его влияние на здоровье.</w:t>
            </w:r>
            <w:r w:rsidR="00304D1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304D10"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7943F0">
        <w:trPr>
          <w:trHeight w:val="27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Разработка проекта: «Нет вредным привычкам».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7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Разработка тестов проверки проявления вредных привычек.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Тема 1.3. Нравственность и здоровье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</w:t>
            </w:r>
          </w:p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8, ЛР 9 </w:t>
            </w:r>
          </w:p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7943F0">
        <w:trPr>
          <w:trHeight w:val="706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943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1.Семья и её значение в жизни человека. Болезни, передаваемые половым путем. ВИЧ – инфекция и СПИД, ответственность и заражение. Правила личной гигиены.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Разработка проекта: « Здоровый образ жизни - индивидуальная система поведения человека».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1200"/>
        </w:trPr>
        <w:tc>
          <w:tcPr>
            <w:tcW w:w="1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Гражданская оборона - составная часть обороноспособности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10" w:rsidRPr="001F31B7" w:rsidRDefault="00304D10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2.1. Опасные и чрезвычайные ситуации их характеристика и защита населения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10,ЛР 12,</w:t>
            </w:r>
          </w:p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Характеристика и классификация опасных и чрезвычайных ситуаций природного, техногенного и социального характера, правила безопасного поведения.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Основные понятия, определения и задачи ГО МЧС.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Современные средства поражения и мероприятия по защите населения.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Основные мероприятия по защите населения в мирное и военное время.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304D10"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Посещение учебного центра МЧС с целью знакомства с направлениями работы.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29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2.2.  Основы военной службы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3F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ЛР14,ЛР15, ЛР16. ЛР23, ЛР 24,ЛР25</w:t>
            </w: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Создание Российских вооруженных сил, их структура и предназначение.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29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1.Разработать презентацию на тему «Воинский долг - обязанность перед Отечеством».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80E1F" w:rsidRPr="00BD45C7" w:rsidTr="001747FB">
        <w:trPr>
          <w:trHeight w:val="23"/>
        </w:trPr>
        <w:tc>
          <w:tcPr>
            <w:tcW w:w="1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0E1F" w:rsidRPr="001F31B7" w:rsidRDefault="00D80E1F" w:rsidP="00D80E1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3. Основы медицинских знаний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E1F" w:rsidRPr="001F31B7" w:rsidRDefault="00D80E1F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1F" w:rsidRPr="001F31B7" w:rsidRDefault="00D80E1F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3.1. </w:t>
            </w:r>
          </w:p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Профилактика инфекционных заболеваний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9, ЛР 10,ЛР23, ЛР 24,ЛР25</w:t>
            </w: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8/ 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D10" w:rsidRPr="001F31B7" w:rsidRDefault="00304D10" w:rsidP="00304D10">
            <w:pPr>
              <w:pStyle w:val="a7"/>
              <w:numPr>
                <w:ilvl w:val="0"/>
                <w:numId w:val="23"/>
              </w:numPr>
              <w:tabs>
                <w:tab w:val="left" w:pos="176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 xml:space="preserve">Острые вирусные респираторные инфекции (ОРВИ), грипп, </w:t>
            </w:r>
            <w:proofErr w:type="spellStart"/>
            <w:r w:rsidRPr="001F31B7">
              <w:rPr>
                <w:rFonts w:ascii="Times New Roman" w:hAnsi="Times New Roman"/>
                <w:sz w:val="24"/>
                <w:szCs w:val="24"/>
              </w:rPr>
              <w:t>парагрипп</w:t>
            </w:r>
            <w:proofErr w:type="spellEnd"/>
            <w:r w:rsidRPr="001F31B7">
              <w:rPr>
                <w:rFonts w:ascii="Times New Roman" w:hAnsi="Times New Roman"/>
                <w:sz w:val="24"/>
                <w:szCs w:val="24"/>
              </w:rPr>
              <w:t xml:space="preserve">, аденовирусная инфекция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D10" w:rsidRPr="001F31B7" w:rsidRDefault="00304D10" w:rsidP="00304D10">
            <w:pPr>
              <w:pStyle w:val="a7"/>
              <w:numPr>
                <w:ilvl w:val="0"/>
                <w:numId w:val="23"/>
              </w:numPr>
              <w:tabs>
                <w:tab w:val="left" w:pos="176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 xml:space="preserve">Инфекционные заболевания с воздушно-капельным путём передачи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D10" w:rsidRPr="001F31B7" w:rsidRDefault="00304D10" w:rsidP="00304D10">
            <w:pPr>
              <w:pStyle w:val="a7"/>
              <w:numPr>
                <w:ilvl w:val="0"/>
                <w:numId w:val="23"/>
              </w:numPr>
              <w:tabs>
                <w:tab w:val="left" w:pos="176"/>
                <w:tab w:val="left" w:pos="318"/>
              </w:tabs>
              <w:spacing w:after="0" w:line="240" w:lineRule="auto"/>
              <w:ind w:left="176" w:hanging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D10" w:rsidRPr="001F31B7" w:rsidRDefault="00304D10" w:rsidP="00304D10">
            <w:pPr>
              <w:pStyle w:val="a7"/>
              <w:numPr>
                <w:ilvl w:val="0"/>
                <w:numId w:val="23"/>
              </w:numPr>
              <w:tabs>
                <w:tab w:val="left" w:pos="176"/>
                <w:tab w:val="left" w:pos="318"/>
              </w:tabs>
              <w:spacing w:after="0" w:line="240" w:lineRule="auto"/>
              <w:ind w:left="176" w:hanging="176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Разработка презентации: «</w:t>
            </w:r>
            <w:proofErr w:type="spellStart"/>
            <w:r w:rsidRPr="001F31B7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Спид</w:t>
            </w:r>
            <w:proofErr w:type="spellEnd"/>
            <w:r w:rsidRPr="001F31B7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и его  профилактика»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>Понятие об инфекционном и эпидемическом процессах. Классификация инфекционных болезней.</w:t>
            </w:r>
          </w:p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>Периоды течения инфекционной болезни, формы заболеваний.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3.2. </w:t>
            </w:r>
          </w:p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Оказание первой медицинской помощи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,ЛР2,</w:t>
            </w:r>
          </w:p>
          <w:p w:rsidR="00304D10" w:rsidRPr="001F31B7" w:rsidRDefault="00304D10" w:rsidP="00304D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ЛР3, ЛР 14</w:t>
            </w:r>
          </w:p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7F15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Медицинская характеристика состояний, требующих оказания первой медицинской помощи.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  <w:r w:rsidR="00304D10"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/14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79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D10" w:rsidRPr="001F31B7" w:rsidRDefault="00304D10" w:rsidP="00304D10">
            <w:pPr>
              <w:pStyle w:val="a7"/>
              <w:numPr>
                <w:ilvl w:val="0"/>
                <w:numId w:val="24"/>
              </w:numPr>
              <w:snapToGri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при острой сердечной недостаточности и инсульте.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304D10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D10" w:rsidRPr="001F31B7" w:rsidRDefault="00304D10" w:rsidP="00304D10">
            <w:pPr>
              <w:pStyle w:val="a7"/>
              <w:numPr>
                <w:ilvl w:val="0"/>
                <w:numId w:val="24"/>
              </w:numPr>
              <w:snapToGrid w:val="0"/>
              <w:spacing w:after="0" w:line="240" w:lineRule="auto"/>
              <w:ind w:left="318"/>
              <w:rPr>
                <w:sz w:val="24"/>
                <w:szCs w:val="24"/>
              </w:rPr>
            </w:pPr>
            <w:r w:rsidRPr="001F31B7">
              <w:rPr>
                <w:rFonts w:ascii="Times New Roman" w:hAnsi="Times New Roman"/>
                <w:sz w:val="24"/>
                <w:szCs w:val="24"/>
              </w:rPr>
              <w:t>Первая медицинская помощь при травмах и ранениях.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7943F0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304D10">
            <w:pPr>
              <w:pStyle w:val="a7"/>
              <w:numPr>
                <w:ilvl w:val="0"/>
                <w:numId w:val="24"/>
              </w:numPr>
              <w:snapToGrid w:val="0"/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hAnsi="Times New Roman"/>
                <w:sz w:val="24"/>
                <w:szCs w:val="24"/>
                <w:lang w:eastAsia="ru-RU"/>
              </w:rPr>
              <w:t>Ожоги, их классификация в зависимости от степени и площади ожога.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7943F0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304D10">
            <w:pPr>
              <w:pStyle w:val="a7"/>
              <w:numPr>
                <w:ilvl w:val="0"/>
                <w:numId w:val="24"/>
              </w:numPr>
              <w:snapToGrid w:val="0"/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hAnsi="Times New Roman"/>
                <w:sz w:val="24"/>
                <w:szCs w:val="24"/>
                <w:lang w:eastAsia="ru-RU"/>
              </w:rPr>
              <w:t>Отморожения. Тепловой, солнечный удары.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7943F0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304D10">
            <w:pPr>
              <w:pStyle w:val="a7"/>
              <w:numPr>
                <w:ilvl w:val="0"/>
                <w:numId w:val="24"/>
              </w:numPr>
              <w:snapToGrid w:val="0"/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hAnsi="Times New Roman"/>
                <w:sz w:val="24"/>
                <w:szCs w:val="24"/>
                <w:lang w:eastAsia="ru-RU"/>
              </w:rPr>
              <w:t>Виды кровотечения. Способы временной остановки крови.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7943F0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304D10">
            <w:pPr>
              <w:keepNext/>
              <w:numPr>
                <w:ilvl w:val="0"/>
                <w:numId w:val="24"/>
              </w:numPr>
              <w:suppressAutoHyphens/>
              <w:autoSpaceDE w:val="0"/>
              <w:snapToGrid w:val="0"/>
              <w:spacing w:after="0" w:line="240" w:lineRule="auto"/>
              <w:ind w:left="357" w:hanging="35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1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Закрытые и открытые переломы.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04D10" w:rsidRPr="00BD45C7" w:rsidTr="007943F0">
        <w:trPr>
          <w:trHeight w:val="251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D10" w:rsidRPr="00BD45C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304D10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57" w:hanging="357"/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Ушибы, вывихи, растяжения.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D10" w:rsidRPr="001F31B7" w:rsidRDefault="00304D1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943F0" w:rsidRPr="00BD45C7" w:rsidTr="00304D1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943F0" w:rsidRPr="00BD45C7" w:rsidTr="007943F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3F0" w:rsidRPr="00BD45C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35F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Подготовка реферата </w:t>
            </w:r>
            <w:r w:rsidR="00304D1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клинической смерти».</w:t>
            </w:r>
          </w:p>
          <w:p w:rsidR="007943F0" w:rsidRPr="001F31B7" w:rsidRDefault="007943F0" w:rsidP="00335F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«Первая медицинская помощь при массовых  инфекционных поражениях».</w:t>
            </w:r>
          </w:p>
          <w:p w:rsidR="007943F0" w:rsidRPr="001F31B7" w:rsidRDefault="00304D10" w:rsidP="00304D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</w:t>
            </w:r>
            <w:r w:rsidR="007943F0" w:rsidRPr="001F31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«Правила проведения непрямого массажа сердца».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1F31B7" w:rsidRDefault="007943F0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943F0" w:rsidRPr="00BD45C7" w:rsidTr="007943F0">
        <w:trPr>
          <w:trHeight w:val="23"/>
        </w:trPr>
        <w:tc>
          <w:tcPr>
            <w:tcW w:w="1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335F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3F0" w:rsidRPr="001F31B7" w:rsidRDefault="007943F0" w:rsidP="002213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3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1F31B7" w:rsidRDefault="007943F0" w:rsidP="002213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 w:rsidSect="00335F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276" w:right="1134" w:bottom="851" w:left="1134" w:header="720" w:footer="709" w:gutter="0"/>
          <w:cols w:space="720"/>
          <w:docGrid w:linePitch="360"/>
        </w:sectPr>
      </w:pPr>
    </w:p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7F1529" w:rsidRPr="008F05D9" w:rsidRDefault="007F1529" w:rsidP="007F1529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F05D9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3. условия реализации РАБОЧЕЙ ПРОГРАММЫ УЧЕБНОЙ  дисциплины</w:t>
      </w:r>
    </w:p>
    <w:p w:rsidR="007F1529" w:rsidRPr="008A3357" w:rsidRDefault="007F1529" w:rsidP="007F15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1529" w:rsidRPr="00DB4DB4" w:rsidRDefault="007F1529" w:rsidP="007F152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BD45C7" w:rsidRPr="00E971D4" w:rsidRDefault="007F1529" w:rsidP="007F1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кабинет</w:t>
      </w: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Безопасности жизнедеятельности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</w:t>
      </w:r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BD45C7" w:rsidRPr="00E971D4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E0331" w:rsidRPr="00BE0331" w:rsidRDefault="00BE0331" w:rsidP="00BE03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E0331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рабочей программы</w:t>
      </w:r>
    </w:p>
    <w:p w:rsidR="008A3357" w:rsidRPr="00E971D4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</w:t>
      </w:r>
      <w:r w:rsidR="00BE03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</w:t>
      </w:r>
    </w:p>
    <w:p w:rsidR="008A3357" w:rsidRPr="00E971D4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</w:t>
      </w:r>
      <w:r w:rsidR="00BE03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BD45C7" w:rsidRPr="00E971D4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Воробьев, Ю. Л Основы безопасности жизнедеятельности. 10 класс: учебник / Ю. Л. Воробьев. – М.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44 с.</w:t>
      </w:r>
    </w:p>
    <w:p w:rsidR="00BD45C7" w:rsidRPr="00E971D4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Воробьев, Ю. Л. Основы безопасности жизнедеятельности. 11 класс: учебник / Ю. Л. Воробьев.  – М.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205 с.</w:t>
      </w:r>
    </w:p>
    <w:p w:rsidR="00BD45C7" w:rsidRPr="00E971D4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Смирнов, А. Т. Основы безопасности жизнедеятельности. 10-11 кассы: учебник / А. Т. Смирнов, Б. И. Мишин, В. А. Васнев. – М.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3.- 346 с.</w:t>
      </w:r>
    </w:p>
    <w:p w:rsidR="00BD45C7" w:rsidRPr="00E971D4" w:rsidRDefault="00BD45C7" w:rsidP="008A335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Смирнов, А.Т.</w:t>
      </w:r>
      <w:r w:rsidRPr="00E971D4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Основы безопасности жизнедеятельности.</w:t>
      </w:r>
      <w:r w:rsidRPr="00E971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10 класс </w:t>
      </w:r>
      <w:r w:rsidRPr="00E971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учебник</w:t>
      </w:r>
      <w:r w:rsidRPr="00E971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/ А. </w:t>
      </w:r>
      <w:proofErr w:type="spellStart"/>
      <w:r w:rsidRPr="00E971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>Т.Смирнов</w:t>
      </w:r>
      <w:proofErr w:type="spellEnd"/>
      <w:r w:rsidRPr="00E971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, Б. </w:t>
      </w:r>
      <w:proofErr w:type="spellStart"/>
      <w:r w:rsidRPr="00E971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>И.Мишин</w:t>
      </w:r>
      <w:proofErr w:type="spellEnd"/>
      <w:r w:rsidRPr="00E971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, </w:t>
      </w:r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В. </w:t>
      </w:r>
      <w:proofErr w:type="spellStart"/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А.Васнев</w:t>
      </w:r>
      <w:proofErr w:type="spellEnd"/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; под ред. А. </w:t>
      </w:r>
      <w:proofErr w:type="spellStart"/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Т.Смирнова</w:t>
      </w:r>
      <w:proofErr w:type="spellEnd"/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- М. : Просвещение, </w:t>
      </w:r>
      <w:r w:rsidRPr="00E971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2007. –  111 с</w:t>
      </w:r>
      <w:proofErr w:type="gramStart"/>
      <w:r w:rsidRPr="00E971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..</w:t>
      </w:r>
      <w:proofErr w:type="gramEnd"/>
    </w:p>
    <w:p w:rsidR="00BD45C7" w:rsidRPr="00E971D4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Смирнов, А. Т. </w:t>
      </w:r>
      <w:r w:rsidRPr="00E971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Армия государства Российского и защита Отечества 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А. Т. Смирнов. </w:t>
      </w:r>
      <w:r w:rsidRPr="00E971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– М.</w:t>
      </w:r>
      <w:proofErr w:type="gramStart"/>
      <w:r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4. – 218 с.</w:t>
      </w:r>
    </w:p>
    <w:p w:rsidR="00BD45C7" w:rsidRPr="00E971D4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Топоров, И. К. Основы безопасности жизнедеятельности. 10-11 классы: метод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екомендации / И. К. Топоров. – М.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Академия, 20</w:t>
      </w:r>
      <w:r w:rsidR="002459A3"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134 с.</w:t>
      </w:r>
    </w:p>
    <w:p w:rsidR="00BD45C7" w:rsidRPr="00BE033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proofErr w:type="spell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, Т. А. Безопасность жизнедеятельности: учеб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особие / Т. А. </w:t>
      </w:r>
      <w:proofErr w:type="spell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П. А. </w:t>
      </w:r>
      <w:proofErr w:type="spell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. - Ростов на Дону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Феникс, 2009. - 112 с.</w:t>
      </w:r>
    </w:p>
    <w:p w:rsidR="00BE0331" w:rsidRPr="00E971D4" w:rsidRDefault="00BE0331" w:rsidP="00BE033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</w:p>
    <w:p w:rsidR="00CE5C75" w:rsidRDefault="00CE5C75" w:rsidP="00CE5C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3.2.2. Электронные издания (электронные ресурсы)</w:t>
      </w:r>
      <w:r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:</w:t>
      </w:r>
      <w:r w:rsidRPr="00922A96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  <w:t xml:space="preserve"> </w:t>
      </w:r>
    </w:p>
    <w:p w:rsidR="00CE5C75" w:rsidRPr="00F503E7" w:rsidRDefault="00CE5C75" w:rsidP="00CE5C75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03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Психологическая безопасность [Электронный ресурс]. - Режим доступа: </w:t>
      </w:r>
      <w:hyperlink r:id="rId15" w:history="1">
        <w:r w:rsidRPr="00F503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http://www.school-obz.org/topics/psiho/psiho.html</w:t>
        </w:r>
      </w:hyperlink>
      <w:r w:rsidRPr="00F503E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15.0</w:t>
      </w:r>
      <w:r w:rsidR="001F31B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1F31B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CE5C75" w:rsidRPr="00B10706" w:rsidRDefault="00CE5C75" w:rsidP="00CE5C75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Меры безопасности [Электронный ресурс]. – Режим доступа: </w:t>
      </w:r>
      <w:hyperlink r:id="rId1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http://chronicl.chat.ru/security.htm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107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обращения: </w:t>
      </w:r>
      <w:r w:rsidR="001F31B7">
        <w:rPr>
          <w:rFonts w:ascii="Times New Roman" w:eastAsia="Times New Roman" w:hAnsi="Times New Roman" w:cs="Times New Roman"/>
          <w:sz w:val="28"/>
          <w:szCs w:val="28"/>
          <w:lang w:eastAsia="ar-SA"/>
        </w:rPr>
        <w:t>15.05.2022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CE5C75" w:rsidRPr="00F503E7" w:rsidRDefault="00CE5C75" w:rsidP="00CE5C75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Помоги своему ребенку [Электронный ресурс]. – Режим доступа: </w:t>
      </w:r>
      <w:hyperlink r:id="rId17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</w:hyperlink>
      <w:hyperlink r:id="rId18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19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</w:hyperlink>
      <w:hyperlink r:id="rId20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1" w:history="1">
        <w:proofErr w:type="spellStart"/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practica</w:t>
        </w:r>
        <w:proofErr w:type="spellEnd"/>
      </w:hyperlink>
      <w:hyperlink r:id="rId22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3" w:history="1">
        <w:proofErr w:type="spellStart"/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hyperlink r:id="rId24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5" w:history="1">
        <w:proofErr w:type="spellStart"/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FirstAid</w:t>
        </w:r>
        <w:proofErr w:type="spellEnd"/>
      </w:hyperlink>
      <w:hyperlink r:id="rId2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7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index</w:t>
        </w:r>
      </w:hyperlink>
      <w:hyperlink r:id="rId28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</w:hyperlink>
      <w:hyperlink r:id="rId29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htm</w:t>
        </w:r>
        <w:proofErr w:type="spellEnd"/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</w:t>
      </w:r>
      <w:r w:rsidR="001F31B7">
        <w:rPr>
          <w:rFonts w:ascii="Times New Roman" w:eastAsia="Times New Roman" w:hAnsi="Times New Roman" w:cs="Times New Roman"/>
          <w:sz w:val="28"/>
          <w:szCs w:val="28"/>
          <w:lang w:eastAsia="ar-SA"/>
        </w:rPr>
        <w:t>15.05.2022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CE5C75" w:rsidRPr="00F503E7" w:rsidRDefault="00CE5C75" w:rsidP="00CE5C75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дорожного движения  [Электронный ресурс]. – Режим доступа: </w:t>
      </w:r>
      <w:hyperlink r:id="rId30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</w:t>
        </w:r>
      </w:hyperlink>
      <w:hyperlink r:id="rId31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32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</w:t>
        </w:r>
      </w:hyperlink>
      <w:hyperlink r:id="rId33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4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shkolnik</w:t>
        </w:r>
      </w:hyperlink>
      <w:hyperlink r:id="rId35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ru</w:t>
        </w:r>
      </w:hyperlink>
      <w:hyperlink r:id="rId37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38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books</w:t>
        </w:r>
      </w:hyperlink>
      <w:hyperlink r:id="rId39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0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pdd</w:t>
        </w:r>
      </w:hyperlink>
      <w:hyperlink r:id="rId41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2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index</w:t>
        </w:r>
      </w:hyperlink>
      <w:hyperlink r:id="rId43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44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shtml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</w:t>
      </w:r>
      <w:r w:rsidR="001F31B7">
        <w:rPr>
          <w:rFonts w:ascii="Times New Roman" w:eastAsia="Times New Roman" w:hAnsi="Times New Roman" w:cs="Times New Roman"/>
          <w:sz w:val="28"/>
          <w:szCs w:val="28"/>
          <w:lang w:eastAsia="ar-SA"/>
        </w:rPr>
        <w:t>15.05.2022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CE5C75" w:rsidRPr="00F503E7" w:rsidRDefault="00CE5C75" w:rsidP="00CE5C75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Основы безопасности жизнедеятельности [Электронный ресурс].- Режим доступа: </w:t>
      </w:r>
      <w:hyperlink r:id="rId45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www.school.edu.ru/catalog.asp?cat_ob_no=10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</w:t>
      </w:r>
      <w:r w:rsidR="001F31B7">
        <w:rPr>
          <w:rFonts w:ascii="Times New Roman" w:eastAsia="Times New Roman" w:hAnsi="Times New Roman" w:cs="Times New Roman"/>
          <w:sz w:val="28"/>
          <w:szCs w:val="28"/>
          <w:lang w:eastAsia="ar-SA"/>
        </w:rPr>
        <w:t>15.05.2022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E971D4" w:rsidRDefault="008A3357" w:rsidP="00E971D4">
      <w:pPr>
        <w:shd w:val="clear" w:color="auto" w:fill="FFFFFF"/>
        <w:suppressAutoHyphens/>
        <w:spacing w:after="0" w:line="240" w:lineRule="auto"/>
        <w:ind w:hanging="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  <w:r w:rsidR="00BE0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971D4" w:rsidRPr="00E971D4" w:rsidRDefault="00BD45C7" w:rsidP="00E971D4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Конституция Российской Федерации (с изменениями от 30 декабря 2008 г.). – М. Айрис-Пресс, 2011. – 64 с.</w:t>
      </w:r>
    </w:p>
    <w:p w:rsidR="00E971D4" w:rsidRPr="00E971D4" w:rsidRDefault="00BD45C7" w:rsidP="00E971D4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воинской обязанности и военной службе</w:t>
      </w:r>
      <w:proofErr w:type="gram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</w:t>
      </w:r>
      <w:r w:rsidRPr="00E971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28.03. 1998 № 53-ФЗ (принят ГД ФС РФ 06.03.1998)</w:t>
      </w:r>
      <w:r w:rsidRPr="00E971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// Собрание законодательства РФ. – 1998. - № 13. – Ст. 1475.</w:t>
      </w:r>
    </w:p>
    <w:p w:rsidR="00E971D4" w:rsidRPr="00E971D4" w:rsidRDefault="00BD45C7" w:rsidP="00E971D4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Об образовании  в Российской Федерации</w:t>
      </w:r>
      <w:proofErr w:type="gramStart"/>
      <w:r w:rsidRPr="00E971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ФЗ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07.05.2013 N 99-ФЗ. - Новосибирск</w:t>
      </w:r>
      <w:proofErr w:type="gram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Норматика</w:t>
      </w:r>
      <w:proofErr w:type="spell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2013. – 128 с.</w:t>
      </w:r>
    </w:p>
    <w:p w:rsidR="00E971D4" w:rsidRPr="00E971D4" w:rsidRDefault="00BD45C7" w:rsidP="00E971D4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статусе военнослужащих</w:t>
      </w:r>
      <w:proofErr w:type="gram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 от 27.05.1998 № 76-ФЗ</w:t>
      </w:r>
      <w:r w:rsidRPr="00E971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(принят ГД ФС РФ 06.03.1998)</w:t>
      </w:r>
      <w:r w:rsidRPr="00E971D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//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Собрание законодательства РФ. – 1998. - № 22. - Ст. 2331.</w:t>
      </w:r>
    </w:p>
    <w:p w:rsidR="00BD45C7" w:rsidRPr="00E971D4" w:rsidRDefault="00BD45C7" w:rsidP="00E971D4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Васнев, В. А.</w:t>
      </w:r>
      <w:r w:rsidRPr="00E971D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подготовки к военной службе:  кн. для учителя /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В.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А.Васнев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, С.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А.Чиненный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М.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– 194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Военная доктрина Российской Федерации // Вестник военной </w:t>
      </w:r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информации. – 20</w:t>
      </w:r>
      <w:r w:rsidR="002459A3"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17</w:t>
      </w:r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– № 5. – С. 24.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Дуров, В. А</w:t>
      </w:r>
      <w:r w:rsidRPr="00E971D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Русские награды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XVIII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начала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XX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в. </w:t>
      </w:r>
      <w:r w:rsidR="002459A3"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 В. </w:t>
      </w:r>
      <w:proofErr w:type="spell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А.Дуров</w:t>
      </w:r>
      <w:proofErr w:type="spell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-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М.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3. - 72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Дуров, В. А.</w:t>
      </w:r>
      <w:r w:rsidRPr="00E971D4">
        <w:rPr>
          <w:rFonts w:ascii="Times New Roman" w:eastAsia="Times New Roman" w:hAnsi="Times New Roman" w:cs="Times New Roman"/>
          <w:bCs/>
          <w:i/>
          <w:iCs/>
          <w:spacing w:val="1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Отечественные награды </w:t>
      </w:r>
      <w:r w:rsidR="002459A3"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/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В.А.Дуров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М.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Просвещение, </w:t>
      </w:r>
      <w:r w:rsidRPr="00E971D4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5. – 226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Концепция национальной безопасности Российской Федерации </w:t>
      </w:r>
      <w:r w:rsidR="002459A3"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//</w:t>
      </w:r>
      <w:r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Вестник военной информации. – 20</w:t>
      </w:r>
      <w:r w:rsidR="002459A3"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18</w:t>
      </w:r>
      <w:r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. – № 2. – С. 38 40.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Лях, В. И</w:t>
      </w:r>
      <w:r w:rsidRPr="00E971D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Физическая культура. 10-11 классы</w:t>
      </w:r>
      <w:proofErr w:type="gram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2459A3"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proofErr w:type="gram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учебник</w:t>
      </w:r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 / В.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И.Лях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, А. А.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Зданевич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; под ред.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В.И.Ляха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. - М.</w:t>
      </w:r>
      <w:r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: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</w:t>
      </w:r>
      <w:r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7. – 140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Смирнов, А. Т. Основы безопасности жизнедеятельности: справочник для учащихся </w:t>
      </w:r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/ А.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Т.Смирнов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Б.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О.Хренников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Р.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А.Дурнев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Э. Н.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Аюбов</w:t>
      </w:r>
      <w:proofErr w:type="spellEnd"/>
      <w:proofErr w:type="gramStart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;</w:t>
      </w:r>
      <w:proofErr w:type="gramEnd"/>
      <w:r w:rsidRPr="00E971D4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под ред.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 Т. Смирнова. – М.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Просвещение,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20</w:t>
      </w:r>
      <w:r w:rsidR="002459A3"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7. – 37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>Петров, С. В.</w:t>
      </w:r>
      <w:r w:rsidRPr="00E971D4">
        <w:rPr>
          <w:rFonts w:ascii="Times New Roman" w:eastAsia="Times New Roman" w:hAnsi="Times New Roman" w:cs="Times New Roman"/>
          <w:bCs/>
          <w:i/>
          <w:iCs/>
          <w:spacing w:val="16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 xml:space="preserve">Первая помощь в экстремальных ситуациях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практич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. пособие / С.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В.Петров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, В.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Г.Бубнов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. – М.</w:t>
      </w:r>
      <w:proofErr w:type="gramStart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20</w:t>
      </w:r>
      <w:r w:rsidR="002459A3"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0. - 80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Т.</w:t>
      </w:r>
      <w:r w:rsidRPr="00E971D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Основы медицинских знаний и здорового образа жизни .</w:t>
      </w:r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 10—11 классы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тестовый контроль знаний старшеклассников. / А. Т. Смирнов,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М.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В.Маслов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; под ред. А.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Т.Смирнова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– М.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-62 с.</w:t>
      </w:r>
    </w:p>
    <w:p w:rsidR="00BD45C7" w:rsidRPr="00E971D4" w:rsidRDefault="00BD45C7" w:rsidP="00E971D4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ar-SA"/>
        </w:rPr>
      </w:pP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</w:t>
      </w:r>
      <w:r w:rsidRPr="00E971D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медицинских знаний и здорового образа жизни: </w:t>
      </w:r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10—11 классы </w:t>
      </w:r>
      <w:r w:rsidR="002459A3"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учебник / А.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Т.Смирнов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Б.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И.Мишин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</w:t>
      </w:r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П.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В.Ижевский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; под общ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</w:t>
      </w:r>
      <w:proofErr w:type="gramEnd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р</w:t>
      </w:r>
      <w:proofErr w:type="gramEnd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ед. </w:t>
      </w:r>
      <w:proofErr w:type="spellStart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А.Т.Смирнова</w:t>
      </w:r>
      <w:proofErr w:type="spellEnd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- М.</w:t>
      </w:r>
      <w:proofErr w:type="gramStart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:</w:t>
      </w:r>
      <w:proofErr w:type="gramEnd"/>
      <w:r w:rsidRPr="00E971D4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r w:rsidRPr="00E971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971D4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20</w:t>
      </w:r>
      <w:r w:rsidR="002459A3" w:rsidRPr="00E971D4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1</w:t>
      </w:r>
      <w:r w:rsidRPr="00E971D4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6. – 109 с.</w:t>
      </w:r>
    </w:p>
    <w:p w:rsidR="00BD45C7" w:rsidRPr="00BD45C7" w:rsidRDefault="00BD45C7" w:rsidP="00BD45C7">
      <w:pPr>
        <w:shd w:val="clear" w:color="auto" w:fill="FFFFFF"/>
        <w:suppressAutoHyphens/>
        <w:spacing w:after="0" w:line="480" w:lineRule="exact"/>
        <w:ind w:left="34" w:right="518" w:hanging="3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BD45C7" w:rsidRDefault="00BD45C7" w:rsidP="00BD45C7">
      <w:pPr>
        <w:shd w:val="clear" w:color="auto" w:fill="FFFFFF"/>
        <w:suppressAutoHyphens/>
        <w:spacing w:after="0" w:line="480" w:lineRule="exact"/>
        <w:ind w:left="34" w:right="518" w:hanging="3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4349FF" w:rsidRDefault="004349FF" w:rsidP="004349FF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4349FF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4.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="00BD45C7" w:rsidRPr="004349FF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Контроль и оценка результатов освоения </w:t>
      </w:r>
      <w:r w:rsidR="00EF0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УЧЕБНОЙ </w:t>
      </w:r>
      <w:r w:rsidR="00BD45C7" w:rsidRPr="004349FF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Дисциплины</w:t>
      </w:r>
    </w:p>
    <w:p w:rsidR="004349FF" w:rsidRDefault="004349FF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3654"/>
        <w:gridCol w:w="2127"/>
      </w:tblGrid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планировать процесс поиска;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2B50CE" w:rsidRDefault="002B50CE" w:rsidP="002B50CE">
            <w:pPr>
              <w:widowControl w:val="0"/>
              <w:numPr>
                <w:ilvl w:val="0"/>
                <w:numId w:val="21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оформлять результаты поиска использовать средства индивидуальной и коллективной защиты от оружия массового поражения </w:t>
            </w:r>
            <w:r w:rsidRPr="007F5CE7">
              <w:rPr>
                <w:rFonts w:ascii="Times New Roman" w:hAnsi="Times New Roman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94D3F" w:rsidRPr="002B50CE" w:rsidRDefault="002B50CE" w:rsidP="002B50CE">
            <w:pPr>
              <w:widowControl w:val="0"/>
              <w:numPr>
                <w:ilvl w:val="0"/>
                <w:numId w:val="21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0CE">
              <w:rPr>
                <w:rFonts w:ascii="Times New Roman" w:hAnsi="Times New Roman"/>
                <w:iCs/>
                <w:sz w:val="24"/>
                <w:szCs w:val="24"/>
              </w:rPr>
              <w:t>организовывать оздоровительно-просветительскую работу с учащимися, родителями с целью укрепления и сохранения здоровья.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умеет</w:t>
            </w:r>
            <w:r w:rsidR="00A94D3F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планировать процесс поиска;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2B50CE" w:rsidRPr="002B50CE" w:rsidRDefault="002B50CE" w:rsidP="002B50CE">
            <w:pPr>
              <w:widowControl w:val="0"/>
              <w:numPr>
                <w:ilvl w:val="0"/>
                <w:numId w:val="21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оформлять результаты поиска использовать средства индивидуальной и коллективной защиты от оружия массового поражения </w:t>
            </w:r>
            <w:r w:rsidRPr="007F5CE7">
              <w:rPr>
                <w:rFonts w:ascii="Times New Roman" w:hAnsi="Times New Roman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94D3F" w:rsidRPr="0083493D" w:rsidRDefault="002B50CE" w:rsidP="002B50CE">
            <w:pPr>
              <w:widowControl w:val="0"/>
              <w:numPr>
                <w:ilvl w:val="0"/>
                <w:numId w:val="21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</w:t>
            </w:r>
            <w:r w:rsidRPr="007F5CE7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организовывать оздоровительно-просветительскую работу с учащимися, родителями с целью укрепления и сохранения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здоровья.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</w:t>
            </w:r>
            <w:r w:rsidR="002B50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защиты индивидуальных заданий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индивидуального творческого задания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проблемно-логических заданий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4D3F" w:rsidRPr="0083493D" w:rsidTr="00BE0331">
        <w:trPr>
          <w:trHeight w:val="70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применяемых в профессиональной деятельности;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приемы структурирования информации;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>формат оформления результатов поиска информации;</w:t>
            </w:r>
          </w:p>
          <w:p w:rsidR="002B50CE" w:rsidRPr="007F5CE7" w:rsidRDefault="002B50CE" w:rsidP="002B50CE">
            <w:pPr>
              <w:pStyle w:val="1"/>
              <w:keepNext w:val="0"/>
              <w:numPr>
                <w:ilvl w:val="0"/>
                <w:numId w:val="22"/>
              </w:numPr>
              <w:tabs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7F5CE7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задачи и основные мероприятия гражданской обороны; способы защиты </w:t>
            </w:r>
            <w:r w:rsidRPr="007F5CE7">
              <w:rPr>
                <w:rFonts w:ascii="Times New Roman" w:hAnsi="Times New Roman"/>
                <w:b w:val="0"/>
                <w:iCs/>
                <w:sz w:val="24"/>
                <w:szCs w:val="24"/>
              </w:rPr>
              <w:lastRenderedPageBreak/>
              <w:t>населения от оружия массового поражения;</w:t>
            </w:r>
          </w:p>
          <w:p w:rsidR="002B50CE" w:rsidRPr="002B50CE" w:rsidRDefault="002B50CE" w:rsidP="002B50CE">
            <w:pPr>
              <w:pStyle w:val="1"/>
              <w:keepNext w:val="0"/>
              <w:numPr>
                <w:ilvl w:val="0"/>
                <w:numId w:val="22"/>
              </w:num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7F5CE7">
              <w:rPr>
                <w:rFonts w:ascii="Times New Roman" w:hAnsi="Times New Roman"/>
                <w:b w:val="0"/>
                <w:iCs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A94D3F" w:rsidRPr="002B50CE" w:rsidRDefault="002B50CE" w:rsidP="002B50CE">
            <w:pPr>
              <w:pStyle w:val="1"/>
              <w:keepNext w:val="0"/>
              <w:numPr>
                <w:ilvl w:val="0"/>
                <w:numId w:val="22"/>
              </w:num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7F5CE7">
              <w:rPr>
                <w:rFonts w:ascii="Times New Roman" w:hAnsi="Times New Roman"/>
                <w:b w:val="0"/>
                <w:iCs/>
                <w:sz w:val="24"/>
                <w:szCs w:val="24"/>
              </w:rPr>
              <w:t>о роли учителя в формировании здоровья учащихся и профилактике заболеваний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.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0CE" w:rsidRPr="007F5CE7" w:rsidRDefault="002B50CE" w:rsidP="002B50C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знает 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информационных источников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применяемых в профессиональной деятельности; </w:t>
            </w:r>
          </w:p>
          <w:p w:rsidR="002B50CE" w:rsidRPr="007F5CE7" w:rsidRDefault="002B50CE" w:rsidP="002B50C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знает</w:t>
            </w:r>
            <w:r w:rsidRPr="007F5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приемы структурирования информации; </w:t>
            </w:r>
          </w:p>
          <w:p w:rsidR="002B50CE" w:rsidRPr="002B50CE" w:rsidRDefault="002B50CE" w:rsidP="002B50C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0CE">
              <w:rPr>
                <w:rFonts w:ascii="Times New Roman" w:hAnsi="Times New Roman" w:cs="Times New Roman"/>
                <w:iCs/>
                <w:sz w:val="24"/>
                <w:szCs w:val="24"/>
              </w:rPr>
              <w:t>знает формат оформления результатов поиска информации;</w:t>
            </w:r>
          </w:p>
          <w:p w:rsidR="002B50CE" w:rsidRPr="002B50CE" w:rsidRDefault="002B50CE" w:rsidP="002B50CE">
            <w:pPr>
              <w:pStyle w:val="1"/>
              <w:keepNext w:val="0"/>
              <w:numPr>
                <w:ilvl w:val="0"/>
                <w:numId w:val="22"/>
              </w:numPr>
              <w:tabs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2B50CE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знает задачи и основные мероприятия гражданской обороны; способы защиты </w:t>
            </w:r>
            <w:r w:rsidRPr="002B50CE">
              <w:rPr>
                <w:rFonts w:ascii="Times New Roman" w:hAnsi="Times New Roman"/>
                <w:b w:val="0"/>
                <w:iCs/>
                <w:sz w:val="24"/>
                <w:szCs w:val="24"/>
              </w:rPr>
              <w:lastRenderedPageBreak/>
              <w:t>населения от оружия массового поражения;</w:t>
            </w:r>
          </w:p>
          <w:p w:rsidR="002B50CE" w:rsidRPr="002B50CE" w:rsidRDefault="002B50CE" w:rsidP="002B50CE">
            <w:pPr>
              <w:pStyle w:val="1"/>
              <w:keepNext w:val="0"/>
              <w:numPr>
                <w:ilvl w:val="0"/>
                <w:numId w:val="22"/>
              </w:num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B50CE">
              <w:rPr>
                <w:rFonts w:ascii="Times New Roman" w:hAnsi="Times New Roman"/>
                <w:b w:val="0"/>
                <w:iCs/>
                <w:sz w:val="24"/>
                <w:szCs w:val="24"/>
              </w:rPr>
              <w:t>знает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A94D3F" w:rsidRPr="0083493D" w:rsidRDefault="002B50CE" w:rsidP="002B50CE">
            <w:pPr>
              <w:pStyle w:val="1"/>
              <w:keepNext w:val="0"/>
              <w:numPr>
                <w:ilvl w:val="0"/>
                <w:numId w:val="22"/>
              </w:num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B50CE">
              <w:rPr>
                <w:rFonts w:ascii="Times New Roman" w:hAnsi="Times New Roman"/>
                <w:b w:val="0"/>
                <w:iCs/>
                <w:sz w:val="24"/>
                <w:szCs w:val="24"/>
              </w:rPr>
              <w:t>характеризует роль учителя в формировании</w:t>
            </w:r>
            <w:r w:rsidRPr="007F5CE7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здоровья учащихся и профилактике заболеваний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письменной </w:t>
            </w:r>
            <w:r w:rsidR="002B50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контрольной работы по вариантам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решения ситуационных </w:t>
            </w: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задач</w:t>
            </w: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BE03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F0" w:rsidRPr="0083493D" w:rsidTr="007943F0">
        <w:trPr>
          <w:trHeight w:val="7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F0" w:rsidRPr="008939E5" w:rsidRDefault="007943F0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Pr="00BE0331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D45C7" w:rsidRPr="00BE0331" w:rsidRDefault="00BD45C7" w:rsidP="00BD45C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Разработчик</w:t>
      </w:r>
      <w:r w:rsidR="00B83D1C" w:rsidRPr="00BE0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Pr="00BE0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Pr="00BE0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BD45C7" w:rsidRPr="00BE0331" w:rsidRDefault="00BD45C7" w:rsidP="00EF08B3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>БПОУ  РА</w:t>
      </w:r>
    </w:p>
    <w:p w:rsidR="00BD45C7" w:rsidRPr="00BE0331" w:rsidRDefault="00BD45C7" w:rsidP="00EF08B3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>«Горно-Алтайский</w:t>
      </w:r>
    </w:p>
    <w:p w:rsidR="00BD45C7" w:rsidRPr="00BE0331" w:rsidRDefault="00BD45C7" w:rsidP="00EF08B3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033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педагогический колледж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 </w:t>
      </w:r>
      <w:r w:rsid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E033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преподаватель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</w:t>
      </w:r>
      <w:r w:rsidRPr="00BE033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Курбанова С.Б.</w:t>
      </w:r>
    </w:p>
    <w:p w:rsidR="00BD45C7" w:rsidRPr="00BE0331" w:rsidRDefault="00BD45C7" w:rsidP="00EF08B3">
      <w:pPr>
        <w:tabs>
          <w:tab w:val="left" w:pos="6225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(место работы)             </w:t>
      </w:r>
      <w:r w:rsid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EF08B3"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(занимаемая должность)              (</w:t>
      </w:r>
      <w:r w:rsidR="00EF08B3"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фамилия,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инициалы)</w:t>
      </w:r>
    </w:p>
    <w:p w:rsidR="00B83D1C" w:rsidRPr="00BE0331" w:rsidRDefault="00B83D1C" w:rsidP="00EF08B3">
      <w:pPr>
        <w:tabs>
          <w:tab w:val="left" w:pos="6225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3D1C" w:rsidRPr="00BE0331" w:rsidRDefault="00B83D1C" w:rsidP="00EF08B3">
      <w:pPr>
        <w:tabs>
          <w:tab w:val="left" w:pos="6225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3D1C" w:rsidRPr="00BE0331" w:rsidRDefault="00B83D1C" w:rsidP="00EF08B3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>БПОУ  РА</w:t>
      </w:r>
    </w:p>
    <w:p w:rsidR="00B83D1C" w:rsidRPr="00BE0331" w:rsidRDefault="00B83D1C" w:rsidP="00EF08B3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>«Горно-Алтайский</w:t>
      </w:r>
    </w:p>
    <w:p w:rsidR="00B83D1C" w:rsidRPr="00BE0331" w:rsidRDefault="00B83D1C" w:rsidP="00EF08B3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033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педагогический колледж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  </w:t>
      </w:r>
      <w:r w:rsid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033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председатель ЦМК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EF08B3"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033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Князева Г.И.</w:t>
      </w:r>
    </w:p>
    <w:p w:rsidR="00B83D1C" w:rsidRPr="00BE0331" w:rsidRDefault="00B83D1C" w:rsidP="00EF08B3">
      <w:pPr>
        <w:tabs>
          <w:tab w:val="left" w:pos="6225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(место работы)                </w:t>
      </w:r>
      <w:r w:rsidR="00EF08B3"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EF08B3"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(занимаемая должность)            </w:t>
      </w:r>
      <w:r w:rsidR="00EF08B3" w:rsidRPr="00BE0331">
        <w:rPr>
          <w:rFonts w:ascii="Times New Roman" w:eastAsia="Times New Roman" w:hAnsi="Times New Roman" w:cs="Times New Roman"/>
          <w:sz w:val="24"/>
          <w:szCs w:val="24"/>
          <w:lang w:eastAsia="ar-SA"/>
        </w:rPr>
        <w:t>(фамилия, инициалы)</w:t>
      </w:r>
    </w:p>
    <w:p w:rsidR="00BD45C7" w:rsidRPr="00BE0331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3757" w:rsidRDefault="00DA3757"/>
    <w:p w:rsidR="001F2DB2" w:rsidRPr="001F2DB2" w:rsidRDefault="001F2DB2" w:rsidP="001F2DB2">
      <w:pPr>
        <w:rPr>
          <w:rFonts w:ascii="Times New Roman" w:hAnsi="Times New Roman" w:cs="Times New Roman"/>
          <w:b/>
          <w:sz w:val="24"/>
          <w:szCs w:val="24"/>
        </w:rPr>
      </w:pPr>
      <w:r w:rsidRPr="001F2DB2">
        <w:rPr>
          <w:rFonts w:ascii="Times New Roman" w:hAnsi="Times New Roman" w:cs="Times New Roman"/>
          <w:b/>
          <w:sz w:val="24"/>
          <w:szCs w:val="24"/>
        </w:rPr>
        <w:t xml:space="preserve">Эксперты: </w:t>
      </w:r>
    </w:p>
    <w:p w:rsidR="001F2DB2" w:rsidRPr="001F2DB2" w:rsidRDefault="001F2DB2" w:rsidP="001F2DB2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1F2DB2">
        <w:rPr>
          <w:rFonts w:ascii="Times New Roman" w:hAnsi="Times New Roman" w:cs="Times New Roman"/>
          <w:sz w:val="24"/>
          <w:szCs w:val="24"/>
        </w:rPr>
        <w:t>____________________          ___________________             _________________________</w:t>
      </w:r>
    </w:p>
    <w:p w:rsidR="001F2DB2" w:rsidRPr="001F2DB2" w:rsidRDefault="001F2DB2" w:rsidP="001F2DB2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1F2DB2">
        <w:rPr>
          <w:rFonts w:ascii="Times New Roman" w:hAnsi="Times New Roman" w:cs="Times New Roman"/>
          <w:sz w:val="24"/>
          <w:szCs w:val="24"/>
        </w:rPr>
        <w:t xml:space="preserve">    (место работы)                    (занимаемая должность)              (инициалы, фамилия)</w:t>
      </w:r>
    </w:p>
    <w:p w:rsidR="001F2DB2" w:rsidRDefault="001F2DB2" w:rsidP="001F2DB2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1F2DB2" w:rsidRPr="001F2DB2" w:rsidRDefault="001F2DB2" w:rsidP="001F2DB2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1F2DB2">
        <w:rPr>
          <w:rFonts w:ascii="Times New Roman" w:hAnsi="Times New Roman" w:cs="Times New Roman"/>
          <w:sz w:val="24"/>
          <w:szCs w:val="24"/>
        </w:rPr>
        <w:t>____________________          ___________________          _________________________</w:t>
      </w:r>
    </w:p>
    <w:p w:rsidR="001F2DB2" w:rsidRPr="001F2DB2" w:rsidRDefault="001F2DB2" w:rsidP="001F2DB2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1F2DB2">
        <w:rPr>
          <w:rFonts w:ascii="Times New Roman" w:hAnsi="Times New Roman" w:cs="Times New Roman"/>
          <w:sz w:val="24"/>
          <w:szCs w:val="24"/>
        </w:rPr>
        <w:t xml:space="preserve">   (место работы)                      (занимаемая должность)             (инициалы, фамилия)</w:t>
      </w:r>
    </w:p>
    <w:p w:rsidR="001F2DB2" w:rsidRPr="001F2DB2" w:rsidRDefault="001F2DB2" w:rsidP="001F2DB2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</w:p>
    <w:p w:rsidR="001F2DB2" w:rsidRPr="00366486" w:rsidRDefault="001F2DB2" w:rsidP="001F2DB2">
      <w:pPr>
        <w:tabs>
          <w:tab w:val="left" w:pos="6225"/>
        </w:tabs>
      </w:pPr>
    </w:p>
    <w:p w:rsidR="001F2DB2" w:rsidRDefault="001F2DB2"/>
    <w:sectPr w:rsidR="001F2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901" w:rsidRDefault="00527901">
      <w:pPr>
        <w:spacing w:after="0" w:line="240" w:lineRule="auto"/>
      </w:pPr>
      <w:r>
        <w:separator/>
      </w:r>
    </w:p>
  </w:endnote>
  <w:endnote w:type="continuationSeparator" w:id="0">
    <w:p w:rsidR="00527901" w:rsidRDefault="0052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Default="00304D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Default="00304D1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Default="00304D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901" w:rsidRDefault="00527901">
      <w:pPr>
        <w:spacing w:after="0" w:line="240" w:lineRule="auto"/>
      </w:pPr>
      <w:r>
        <w:separator/>
      </w:r>
    </w:p>
  </w:footnote>
  <w:footnote w:type="continuationSeparator" w:id="0">
    <w:p w:rsidR="00527901" w:rsidRDefault="00527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Pr="00E60515" w:rsidRDefault="00304D10">
    <w:pPr>
      <w:pStyle w:val="a5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1F31B7">
      <w:rPr>
        <w:noProof/>
      </w:rPr>
      <w:t>4</w:t>
    </w:r>
    <w:r>
      <w:fldChar w:fldCharType="end"/>
    </w:r>
  </w:p>
  <w:p w:rsidR="00304D10" w:rsidRDefault="00304D10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Default="00304D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Default="00304D10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1F31B7">
      <w:rPr>
        <w:noProof/>
      </w:rPr>
      <w:t>10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10" w:rsidRDefault="00304D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1F83961"/>
    <w:multiLevelType w:val="hybridMultilevel"/>
    <w:tmpl w:val="FB5E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0E6148A3"/>
    <w:multiLevelType w:val="hybridMultilevel"/>
    <w:tmpl w:val="D4FAF6EC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A81949"/>
    <w:multiLevelType w:val="hybridMultilevel"/>
    <w:tmpl w:val="785E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42FEA090"/>
    <w:lvl w:ilvl="0" w:tplc="635E6E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336638"/>
    <w:multiLevelType w:val="hybridMultilevel"/>
    <w:tmpl w:val="77AE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3062AC"/>
    <w:multiLevelType w:val="hybridMultilevel"/>
    <w:tmpl w:val="799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9D0A6C"/>
    <w:multiLevelType w:val="hybridMultilevel"/>
    <w:tmpl w:val="CA86043E"/>
    <w:lvl w:ilvl="0" w:tplc="2EF6DF2C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>
    <w:nsid w:val="3B014263"/>
    <w:multiLevelType w:val="hybridMultilevel"/>
    <w:tmpl w:val="4538F2F2"/>
    <w:lvl w:ilvl="0" w:tplc="FFFFFFFF">
      <w:start w:val="1"/>
      <w:numFmt w:val="bullet"/>
      <w:lvlText w:val="–"/>
      <w:lvlJc w:val="left"/>
      <w:pPr>
        <w:ind w:left="58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11">
    <w:nsid w:val="44524A30"/>
    <w:multiLevelType w:val="hybridMultilevel"/>
    <w:tmpl w:val="BC884A4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BE61F7"/>
    <w:multiLevelType w:val="hybridMultilevel"/>
    <w:tmpl w:val="1054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50245"/>
    <w:multiLevelType w:val="hybridMultilevel"/>
    <w:tmpl w:val="A030E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2E483C"/>
    <w:multiLevelType w:val="hybridMultilevel"/>
    <w:tmpl w:val="C6E83540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6E94CC2"/>
    <w:multiLevelType w:val="hybridMultilevel"/>
    <w:tmpl w:val="FCD04F0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F15D8"/>
    <w:multiLevelType w:val="hybridMultilevel"/>
    <w:tmpl w:val="4D867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6230105"/>
    <w:multiLevelType w:val="hybridMultilevel"/>
    <w:tmpl w:val="AA6A2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AA76B7"/>
    <w:multiLevelType w:val="hybridMultilevel"/>
    <w:tmpl w:val="516C064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E72B3"/>
    <w:multiLevelType w:val="hybridMultilevel"/>
    <w:tmpl w:val="123849A8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EE749DD"/>
    <w:multiLevelType w:val="hybridMultilevel"/>
    <w:tmpl w:val="C5225A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4"/>
  </w:num>
  <w:num w:numId="7">
    <w:abstractNumId w:val="13"/>
  </w:num>
  <w:num w:numId="8">
    <w:abstractNumId w:val="8"/>
  </w:num>
  <w:num w:numId="9">
    <w:abstractNumId w:val="5"/>
  </w:num>
  <w:num w:numId="10">
    <w:abstractNumId w:val="2"/>
  </w:num>
  <w:num w:numId="11">
    <w:abstractNumId w:val="21"/>
  </w:num>
  <w:num w:numId="12">
    <w:abstractNumId w:val="17"/>
  </w:num>
  <w:num w:numId="13">
    <w:abstractNumId w:val="3"/>
  </w:num>
  <w:num w:numId="14">
    <w:abstractNumId w:val="10"/>
  </w:num>
  <w:num w:numId="15">
    <w:abstractNumId w:val="11"/>
  </w:num>
  <w:num w:numId="16">
    <w:abstractNumId w:val="12"/>
  </w:num>
  <w:num w:numId="17">
    <w:abstractNumId w:val="7"/>
  </w:num>
  <w:num w:numId="18">
    <w:abstractNumId w:val="19"/>
  </w:num>
  <w:num w:numId="19">
    <w:abstractNumId w:val="16"/>
  </w:num>
  <w:num w:numId="20">
    <w:abstractNumId w:val="14"/>
  </w:num>
  <w:num w:numId="21">
    <w:abstractNumId w:val="20"/>
  </w:num>
  <w:num w:numId="22">
    <w:abstractNumId w:val="15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C7"/>
    <w:rsid w:val="000052C9"/>
    <w:rsid w:val="00085B1B"/>
    <w:rsid w:val="000F2799"/>
    <w:rsid w:val="00125B8F"/>
    <w:rsid w:val="001F2DB2"/>
    <w:rsid w:val="001F31B7"/>
    <w:rsid w:val="002213A5"/>
    <w:rsid w:val="002459A3"/>
    <w:rsid w:val="00290A3E"/>
    <w:rsid w:val="00295101"/>
    <w:rsid w:val="00296987"/>
    <w:rsid w:val="00297F15"/>
    <w:rsid w:val="002B50CE"/>
    <w:rsid w:val="00304D10"/>
    <w:rsid w:val="003310A3"/>
    <w:rsid w:val="003340A7"/>
    <w:rsid w:val="00335FE4"/>
    <w:rsid w:val="00345D12"/>
    <w:rsid w:val="00356EFB"/>
    <w:rsid w:val="003B391B"/>
    <w:rsid w:val="004349FF"/>
    <w:rsid w:val="004431D1"/>
    <w:rsid w:val="004B6BC9"/>
    <w:rsid w:val="004D21A0"/>
    <w:rsid w:val="00505AAE"/>
    <w:rsid w:val="00516CF7"/>
    <w:rsid w:val="00527901"/>
    <w:rsid w:val="0063771B"/>
    <w:rsid w:val="006701DB"/>
    <w:rsid w:val="006A3A56"/>
    <w:rsid w:val="006C066B"/>
    <w:rsid w:val="006C2B1D"/>
    <w:rsid w:val="006E4A23"/>
    <w:rsid w:val="00712EA4"/>
    <w:rsid w:val="00744D2E"/>
    <w:rsid w:val="00765D5E"/>
    <w:rsid w:val="007943F0"/>
    <w:rsid w:val="007F1529"/>
    <w:rsid w:val="007F5CE7"/>
    <w:rsid w:val="0088589D"/>
    <w:rsid w:val="00886FEC"/>
    <w:rsid w:val="00896073"/>
    <w:rsid w:val="008A08CF"/>
    <w:rsid w:val="008A3357"/>
    <w:rsid w:val="008C225C"/>
    <w:rsid w:val="008F05D9"/>
    <w:rsid w:val="00910507"/>
    <w:rsid w:val="009262B0"/>
    <w:rsid w:val="00A3335B"/>
    <w:rsid w:val="00A94D3F"/>
    <w:rsid w:val="00AD2BEB"/>
    <w:rsid w:val="00AF4541"/>
    <w:rsid w:val="00B018B0"/>
    <w:rsid w:val="00B077B1"/>
    <w:rsid w:val="00B144CF"/>
    <w:rsid w:val="00B35FEC"/>
    <w:rsid w:val="00B83D1C"/>
    <w:rsid w:val="00BC1FFC"/>
    <w:rsid w:val="00BC2566"/>
    <w:rsid w:val="00BC5061"/>
    <w:rsid w:val="00BD45C7"/>
    <w:rsid w:val="00BE0331"/>
    <w:rsid w:val="00C77481"/>
    <w:rsid w:val="00CA7C50"/>
    <w:rsid w:val="00CA7E0D"/>
    <w:rsid w:val="00CE2A07"/>
    <w:rsid w:val="00CE5C75"/>
    <w:rsid w:val="00D80E1F"/>
    <w:rsid w:val="00D9666C"/>
    <w:rsid w:val="00DA271D"/>
    <w:rsid w:val="00DA3757"/>
    <w:rsid w:val="00DB0E3F"/>
    <w:rsid w:val="00DE571B"/>
    <w:rsid w:val="00E6251C"/>
    <w:rsid w:val="00E955A7"/>
    <w:rsid w:val="00E971D4"/>
    <w:rsid w:val="00ED211E"/>
    <w:rsid w:val="00EF08B3"/>
    <w:rsid w:val="00F1530C"/>
    <w:rsid w:val="00F50445"/>
    <w:rsid w:val="00F5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paragraph" w:styleId="1">
    <w:name w:val="heading 1"/>
    <w:basedOn w:val="a"/>
    <w:next w:val="a"/>
    <w:link w:val="10"/>
    <w:uiPriority w:val="9"/>
    <w:qFormat/>
    <w:rsid w:val="007F5CE7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F5CE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a">
    <w:name w:val="No Spacing"/>
    <w:uiPriority w:val="1"/>
    <w:qFormat/>
    <w:rsid w:val="007943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paragraph" w:styleId="1">
    <w:name w:val="heading 1"/>
    <w:basedOn w:val="a"/>
    <w:next w:val="a"/>
    <w:link w:val="10"/>
    <w:uiPriority w:val="9"/>
    <w:qFormat/>
    <w:rsid w:val="007F5CE7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F5CE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a">
    <w:name w:val="No Spacing"/>
    <w:uiPriority w:val="1"/>
    <w:qFormat/>
    <w:rsid w:val="007943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://www.practica.ru/FirstAid/index.htm" TargetMode="External"/><Relationship Id="rId26" Type="http://schemas.openxmlformats.org/officeDocument/2006/relationships/hyperlink" Target="http://www.practica.ru/FirstAid/index.htm" TargetMode="External"/><Relationship Id="rId39" Type="http://schemas.openxmlformats.org/officeDocument/2006/relationships/hyperlink" Target="http://www.shkolnik.ru/books/pdd/index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actica.ru/FirstAid/index.htm" TargetMode="External"/><Relationship Id="rId34" Type="http://schemas.openxmlformats.org/officeDocument/2006/relationships/hyperlink" Target="http://www.shkolnik.ru/books/pdd/index.shtml" TargetMode="External"/><Relationship Id="rId42" Type="http://schemas.openxmlformats.org/officeDocument/2006/relationships/hyperlink" Target="http://www.shkolnik.ru/books/pdd/index.shtml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practica.ru/FirstAid/index.htm" TargetMode="External"/><Relationship Id="rId25" Type="http://schemas.openxmlformats.org/officeDocument/2006/relationships/hyperlink" Target="http://www.practica.ru/FirstAid/index.htm" TargetMode="External"/><Relationship Id="rId33" Type="http://schemas.openxmlformats.org/officeDocument/2006/relationships/hyperlink" Target="http://www.shkolnik.ru/books/pdd/index.shtml" TargetMode="External"/><Relationship Id="rId38" Type="http://schemas.openxmlformats.org/officeDocument/2006/relationships/hyperlink" Target="http://www.shkolnik.ru/books/pdd/index.shtml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hronicl.chat.ru/security.htm" TargetMode="External"/><Relationship Id="rId20" Type="http://schemas.openxmlformats.org/officeDocument/2006/relationships/hyperlink" Target="http://www.practica.ru/FirstAid/index.htm" TargetMode="External"/><Relationship Id="rId29" Type="http://schemas.openxmlformats.org/officeDocument/2006/relationships/hyperlink" Target="http://www.practica.ru/FirstAid/index.htm" TargetMode="External"/><Relationship Id="rId41" Type="http://schemas.openxmlformats.org/officeDocument/2006/relationships/hyperlink" Target="http://www.shkolnik.ru/books/pdd/index.s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practica.ru/FirstAid/index.htm" TargetMode="External"/><Relationship Id="rId32" Type="http://schemas.openxmlformats.org/officeDocument/2006/relationships/hyperlink" Target="http://www.shkolnik.ru/books/pdd/index.shtml" TargetMode="External"/><Relationship Id="rId37" Type="http://schemas.openxmlformats.org/officeDocument/2006/relationships/hyperlink" Target="http://www.shkolnik.ru/books/pdd/index.shtml" TargetMode="External"/><Relationship Id="rId40" Type="http://schemas.openxmlformats.org/officeDocument/2006/relationships/hyperlink" Target="http://www.shkolnik.ru/books/pdd/index.shtml" TargetMode="External"/><Relationship Id="rId45" Type="http://schemas.openxmlformats.org/officeDocument/2006/relationships/hyperlink" Target="http://www.school.edu.ru/catalog.asp?cat_ob_no=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-obz.org/topics/psiho/psiho.html" TargetMode="External"/><Relationship Id="rId23" Type="http://schemas.openxmlformats.org/officeDocument/2006/relationships/hyperlink" Target="http://www.practica.ru/FirstAid/index.htm" TargetMode="External"/><Relationship Id="rId28" Type="http://schemas.openxmlformats.org/officeDocument/2006/relationships/hyperlink" Target="http://www.practica.ru/FirstAid/index.htm" TargetMode="External"/><Relationship Id="rId36" Type="http://schemas.openxmlformats.org/officeDocument/2006/relationships/hyperlink" Target="http://www.shkolnik.ru/books/pdd/index.shtml" TargetMode="External"/><Relationship Id="rId10" Type="http://schemas.openxmlformats.org/officeDocument/2006/relationships/header" Target="header3.xml"/><Relationship Id="rId19" Type="http://schemas.openxmlformats.org/officeDocument/2006/relationships/hyperlink" Target="http://www.practica.ru/FirstAid/index.htm" TargetMode="External"/><Relationship Id="rId31" Type="http://schemas.openxmlformats.org/officeDocument/2006/relationships/hyperlink" Target="http://www.shkolnik.ru/books/pdd/index.shtml" TargetMode="External"/><Relationship Id="rId44" Type="http://schemas.openxmlformats.org/officeDocument/2006/relationships/hyperlink" Target="http://www.shkolnik.ru/books/pdd/index.s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yperlink" Target="http://www.practica.ru/FirstAid/index.htm" TargetMode="External"/><Relationship Id="rId27" Type="http://schemas.openxmlformats.org/officeDocument/2006/relationships/hyperlink" Target="http://www.practica.ru/FirstAid/index.htm" TargetMode="External"/><Relationship Id="rId30" Type="http://schemas.openxmlformats.org/officeDocument/2006/relationships/hyperlink" Target="http://www.shkolnik.ru/books/pdd/index.shtml" TargetMode="External"/><Relationship Id="rId35" Type="http://schemas.openxmlformats.org/officeDocument/2006/relationships/hyperlink" Target="http://www.shkolnik.ru/books/pdd/index.shtml" TargetMode="External"/><Relationship Id="rId43" Type="http://schemas.openxmlformats.org/officeDocument/2006/relationships/hyperlink" Target="http://www.shkolnik.ru/books/pdd/index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12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19436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КнязеваГИ</dc:creator>
  <cp:lastModifiedBy>7 Kab</cp:lastModifiedBy>
  <cp:revision>42</cp:revision>
  <cp:lastPrinted>2020-08-26T10:37:00Z</cp:lastPrinted>
  <dcterms:created xsi:type="dcterms:W3CDTF">2020-08-21T09:22:00Z</dcterms:created>
  <dcterms:modified xsi:type="dcterms:W3CDTF">2023-04-05T04:12:00Z</dcterms:modified>
</cp:coreProperties>
</file>